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.8000047857111" w:lineRule="auto"/>
        <w:jc w:val="center"/>
        <w:rPr>
          <w:b w:val="1"/>
          <w:color w:val="adcd39"/>
          <w:sz w:val="40"/>
          <w:szCs w:val="40"/>
        </w:rPr>
      </w:pPr>
      <w:r w:rsidDel="00000000" w:rsidR="00000000" w:rsidRPr="00000000">
        <w:rPr>
          <w:b w:val="1"/>
          <w:color w:val="005293"/>
          <w:sz w:val="40"/>
          <w:szCs w:val="40"/>
          <w:rtl w:val="0"/>
        </w:rPr>
        <w:t xml:space="preserve">NC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color w:val="adcd39"/>
          <w:sz w:val="40"/>
          <w:szCs w:val="40"/>
          <w:rtl w:val="0"/>
        </w:rPr>
        <w:t xml:space="preserve">WORKFORCE CREDENTIALS</w:t>
      </w:r>
    </w:p>
    <w:p w:rsidR="00000000" w:rsidDel="00000000" w:rsidP="00000000" w:rsidRDefault="00000000" w:rsidRPr="00000000" w14:paraId="00000002">
      <w:pPr>
        <w:spacing w:after="160" w:line="256.8000047857111" w:lineRule="auto"/>
        <w:ind w:right="-270" w:hanging="27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6.8000047857111" w:lineRule="auto"/>
        <w:ind w:right="-270" w:hanging="27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 for Employers</w:t>
      </w:r>
    </w:p>
    <w:p w:rsidR="00000000" w:rsidDel="00000000" w:rsidP="00000000" w:rsidRDefault="00000000" w:rsidRPr="00000000" w14:paraId="00000004">
      <w:pPr>
        <w:spacing w:after="160" w:line="256.8000047857111" w:lineRule="auto"/>
        <w:ind w:right="-270" w:hanging="27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2023</w:t>
      </w:r>
    </w:p>
    <w:p w:rsidR="00000000" w:rsidDel="00000000" w:rsidP="00000000" w:rsidRDefault="00000000" w:rsidRPr="00000000" w14:paraId="00000005">
      <w:pPr>
        <w:spacing w:after="160" w:line="256.8000047857111" w:lineRule="auto"/>
        <w:ind w:right="-270" w:hanging="27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Businesses seek individuals with relevant skill sets and credentials that meet their talent needs and help them better compete in the marketplace.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Education and training beyond high school increases jobseekers’ ability to attain family-supporting wages in today’s economy. </w:t>
      </w:r>
      <w:r w:rsidDel="00000000" w:rsidR="00000000" w:rsidRPr="00000000">
        <w:rPr>
          <w:sz w:val="24"/>
          <w:szCs w:val="24"/>
          <w:rtl w:val="0"/>
        </w:rPr>
        <w:t xml:space="preserve">In North Carolina, the fastest-growing jobs require a postsecondary degree or non-degree credential. </w:t>
      </w:r>
    </w:p>
    <w:p w:rsidR="00000000" w:rsidDel="00000000" w:rsidP="00000000" w:rsidRDefault="00000000" w:rsidRPr="00000000" w14:paraId="00000009">
      <w:pPr>
        <w:spacing w:after="160" w:line="256.8000047857111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North Carolina Workforce Credentials</w:t>
      </w:r>
      <w:r w:rsidDel="00000000" w:rsidR="00000000" w:rsidRPr="00000000">
        <w:rPr>
          <w:b w:val="1"/>
          <w:sz w:val="24"/>
          <w:szCs w:val="24"/>
          <w:rtl w:val="0"/>
        </w:rPr>
        <w:t xml:space="preserve"> focuses on identifying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industry-valued, non-degree credentials that help North Carolinians obtain in-demand, family-sustaining wage jobs.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NC Workforce Credentials is a partnership between the NC Department of Commerce, NC Community Colleges, and the NC Department of Public Instruction, with support from myFutureNC. </w:t>
      </w:r>
    </w:p>
    <w:p w:rsidR="00000000" w:rsidDel="00000000" w:rsidP="00000000" w:rsidRDefault="00000000" w:rsidRPr="00000000" w14:paraId="0000000D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credential submission process to be added as an NC Workforce Credential includes collecting information about the credential and the job(s) to which it leads.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process also includes hearing from companies that they value the credential for their entry-level job candidates through letters from employers or trade/industry associations.   </w:t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following template provides guidance for a letter of support. Submitted letters are not publicly posted and are only used for this process.</w:t>
      </w:r>
    </w:p>
    <w:p w:rsidR="00000000" w:rsidDel="00000000" w:rsidP="00000000" w:rsidRDefault="00000000" w:rsidRPr="00000000" w14:paraId="00000011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learn more about NC Workforce Credentials, go to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nccareers.org/credentials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questions, feel free to contact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ncworkforcecredentials@myfuturenc.org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6.8000047857111" w:lineRule="auto"/>
        <w:ind w:right="-270" w:hanging="27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6.8000047857111" w:lineRule="auto"/>
        <w:ind w:right="-270" w:hanging="27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NC WORKFORCE CREDENTIALS EMPLOYER LETTER OF SUPPORT</w:t>
      </w:r>
    </w:p>
    <w:p w:rsidR="00000000" w:rsidDel="00000000" w:rsidP="00000000" w:rsidRDefault="00000000" w:rsidRPr="00000000" w14:paraId="0000001C">
      <w:pPr>
        <w:spacing w:after="160" w:line="256.8000047857111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TEMPLATE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160" w:line="256.8000047857111" w:lineRule="auto"/>
        <w:jc w:val="center"/>
        <w:rPr/>
      </w:pPr>
      <w:r w:rsidDel="00000000" w:rsidR="00000000" w:rsidRPr="00000000">
        <w:rPr>
          <w:rtl w:val="0"/>
        </w:rPr>
        <w:t xml:space="preserve">Print on company letterhead</w:t>
      </w:r>
    </w:p>
    <w:p w:rsidR="00000000" w:rsidDel="00000000" w:rsidP="00000000" w:rsidRDefault="00000000" w:rsidRPr="00000000" w14:paraId="0000001E">
      <w:pPr>
        <w:spacing w:after="160" w:line="256.8000047857111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Date</w:t>
      </w:r>
    </w:p>
    <w:p w:rsidR="00000000" w:rsidDel="00000000" w:rsidP="00000000" w:rsidRDefault="00000000" w:rsidRPr="00000000" w14:paraId="0000001F">
      <w:pPr>
        <w:spacing w:after="160" w:line="256.8000047857111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We are writing to support adding _____</w:t>
      </w:r>
      <w:r w:rsidDel="00000000" w:rsidR="00000000" w:rsidRPr="00000000">
        <w:rPr>
          <w:highlight w:val="yellow"/>
          <w:rtl w:val="0"/>
        </w:rPr>
        <w:t xml:space="preserve">Name Of Credential</w:t>
      </w:r>
      <w:r w:rsidDel="00000000" w:rsidR="00000000" w:rsidRPr="00000000">
        <w:rPr>
          <w:rtl w:val="0"/>
        </w:rPr>
        <w:t xml:space="preserve">_______ as an NC Workforce Credential. </w:t>
      </w:r>
    </w:p>
    <w:p w:rsidR="00000000" w:rsidDel="00000000" w:rsidP="00000000" w:rsidRDefault="00000000" w:rsidRPr="00000000" w14:paraId="00000021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We offer the following information about this credential as it pertains to our workforce.</w:t>
      </w:r>
    </w:p>
    <w:p w:rsidR="00000000" w:rsidDel="00000000" w:rsidP="00000000" w:rsidRDefault="00000000" w:rsidRPr="00000000" w14:paraId="00000022">
      <w:pPr>
        <w:spacing w:after="160" w:line="256.8000047857111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0"/>
        <w:gridCol w:w="5970"/>
        <w:gridCol w:w="2925"/>
        <w:tblGridChange w:id="0">
          <w:tblGrid>
            <w:gridCol w:w="450"/>
            <w:gridCol w:w="5970"/>
            <w:gridCol w:w="292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Job Title(s)* of those who have this credential**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xxx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Approximate wage range of employees hired with this credential (hourly or annual)**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$xxx</w:t>
            </w:r>
          </w:p>
        </w:tc>
      </w:tr>
      <w:tr>
        <w:trPr>
          <w:cantSplit w:val="0"/>
          <w:trHeight w:val="25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Approximate </w:t>
            </w:r>
            <w:r w:rsidDel="00000000" w:rsidR="00000000" w:rsidRPr="00000000">
              <w:rPr>
                <w:u w:val="single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  <w:t xml:space="preserve"> of employees at this company location who hold this credential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-OR-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Approximate </w:t>
            </w:r>
            <w:r w:rsidDel="00000000" w:rsidR="00000000" w:rsidRPr="00000000">
              <w:rPr>
                <w:u w:val="single"/>
                <w:rtl w:val="0"/>
              </w:rPr>
              <w:t xml:space="preserve">percentage</w:t>
            </w:r>
            <w:r w:rsidDel="00000000" w:rsidR="00000000" w:rsidRPr="00000000">
              <w:rPr>
                <w:rtl w:val="0"/>
              </w:rPr>
              <w:t xml:space="preserve"> of employees at this company location who hold credential and overall number of employees at this company location**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xxx</w:t>
            </w:r>
          </w:p>
        </w:tc>
      </w:tr>
    </w:tbl>
    <w:p w:rsidR="00000000" w:rsidDel="00000000" w:rsidP="00000000" w:rsidRDefault="00000000" w:rsidRPr="00000000" w14:paraId="00000030">
      <w:pPr>
        <w:spacing w:after="160" w:line="256.8000047857111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if more than one job title, please breakout the wage and number of credentials in the chart for each</w:t>
      </w:r>
    </w:p>
    <w:p w:rsidR="00000000" w:rsidDel="00000000" w:rsidP="00000000" w:rsidRDefault="00000000" w:rsidRPr="00000000" w14:paraId="00000031">
      <w:pPr>
        <w:spacing w:after="160" w:line="256.8000047857111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6.8000047857111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Please briefly describe how the company views or uses this credential when considering an </w:t>
      </w:r>
      <w:r w:rsidDel="00000000" w:rsidR="00000000" w:rsidRPr="00000000">
        <w:rPr>
          <w:highlight w:val="yellow"/>
          <w:rtl w:val="0"/>
        </w:rPr>
        <w:t xml:space="preserve">entry-leve</w:t>
      </w:r>
      <w:r w:rsidDel="00000000" w:rsidR="00000000" w:rsidRPr="00000000">
        <w:rPr>
          <w:highlight w:val="yellow"/>
          <w:u w:val="single"/>
          <w:rtl w:val="0"/>
        </w:rPr>
        <w:t xml:space="preserve">l</w:t>
      </w:r>
      <w:r w:rsidDel="00000000" w:rsidR="00000000" w:rsidRPr="00000000">
        <w:rPr>
          <w:highlight w:val="yellow"/>
          <w:rtl w:val="0"/>
        </w:rPr>
        <w:t xml:space="preserve"> job applicant.**</w:t>
      </w:r>
    </w:p>
    <w:p w:rsidR="00000000" w:rsidDel="00000000" w:rsidP="00000000" w:rsidRDefault="00000000" w:rsidRPr="00000000" w14:paraId="00000033">
      <w:pPr>
        <w:spacing w:after="160" w:line="256.8000047857111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Are there related credentials that your employees attain to be promoted and/or advance within your company? If so, please provide. (optional)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6.800004785711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36">
      <w:pPr>
        <w:spacing w:after="160" w:line="256.8000047857111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Name </w:t>
      </w:r>
    </w:p>
    <w:p w:rsidR="00000000" w:rsidDel="00000000" w:rsidP="00000000" w:rsidRDefault="00000000" w:rsidRPr="00000000" w14:paraId="00000037">
      <w:pPr>
        <w:spacing w:after="160" w:line="256.8000047857111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Company Name, Title</w:t>
      </w:r>
    </w:p>
    <w:p w:rsidR="00000000" w:rsidDel="00000000" w:rsidP="00000000" w:rsidRDefault="00000000" w:rsidRPr="00000000" w14:paraId="00000038">
      <w:pPr>
        <w:spacing w:after="160" w:line="256.8000047857111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Email</w:t>
      </w:r>
    </w:p>
    <w:p w:rsidR="00000000" w:rsidDel="00000000" w:rsidP="00000000" w:rsidRDefault="00000000" w:rsidRPr="00000000" w14:paraId="00000039">
      <w:pPr>
        <w:spacing w:after="160" w:line="256.8000047857111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** required</w:t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Trade/Industry Associations Only:</w:t>
      </w:r>
    </w:p>
    <w:p w:rsidR="00000000" w:rsidDel="00000000" w:rsidP="00000000" w:rsidRDefault="00000000" w:rsidRPr="00000000" w14:paraId="0000003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785"/>
        <w:gridCol w:w="4575"/>
        <w:tblGridChange w:id="0">
          <w:tblGrid>
            <w:gridCol w:w="4785"/>
            <w:gridCol w:w="4575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In lieu of #3 in the chart above, provide three (3)</w:t>
            </w:r>
            <w:r w:rsidDel="00000000" w:rsidR="00000000" w:rsidRPr="00000000">
              <w:rPr>
                <w:highlight w:val="yellow"/>
                <w:rtl w:val="0"/>
              </w:rPr>
              <w:t xml:space="preserve"> companies that use this credential as a hiring preference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Contact Name and Email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6">
      <w:pPr>
        <w:spacing w:after="160" w:line="256.8000047857111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nccareers.org/credentials" TargetMode="External"/><Relationship Id="rId7" Type="http://schemas.openxmlformats.org/officeDocument/2006/relationships/hyperlink" Target="mailto:ncworkforcecredentials@myfuture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